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  <w:bookmarkStart w:id="0" w:name="_GoBack"/>
      <w:bookmarkEnd w:id="0"/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04224E">
      <w:pPr>
        <w:spacing w:before="36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301616" w:rsidRDefault="0004224E" w:rsidP="00301616">
      <w:pPr>
        <w:spacing w:before="240" w:after="24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EE1E5A">
        <w:rPr>
          <w:rFonts w:ascii="Calibri" w:hAnsi="Calibri"/>
        </w:rPr>
        <w:t>kceptuję wyjaśnienia do raportu</w:t>
      </w:r>
      <w:r w:rsidRPr="00774454">
        <w:rPr>
          <w:rFonts w:ascii="Calibri" w:hAnsi="Calibri"/>
        </w:rPr>
        <w:t xml:space="preserve"> za I</w:t>
      </w:r>
      <w:r>
        <w:rPr>
          <w:rFonts w:ascii="Calibri" w:hAnsi="Calibri"/>
        </w:rPr>
        <w:t>II</w:t>
      </w:r>
      <w:r w:rsidRPr="00774454">
        <w:rPr>
          <w:rFonts w:ascii="Calibri" w:hAnsi="Calibri"/>
        </w:rPr>
        <w:t xml:space="preserve"> kwartał 2020 r. z postępu rzeczowo-finansowego </w:t>
      </w:r>
      <w:r w:rsidR="00EE1E5A">
        <w:rPr>
          <w:rFonts w:ascii="Calibri" w:hAnsi="Calibri"/>
        </w:rPr>
        <w:t xml:space="preserve">projektu informatycznego pn. </w:t>
      </w:r>
      <w:r w:rsidRPr="00774454">
        <w:rPr>
          <w:rFonts w:ascii="Calibri" w:hAnsi="Calibri"/>
        </w:rPr>
        <w:t xml:space="preserve"> </w:t>
      </w:r>
      <w:proofErr w:type="spellStart"/>
      <w:r w:rsidR="00EE1E5A" w:rsidRPr="00EE1E5A">
        <w:rPr>
          <w:rFonts w:ascii="Calibri" w:hAnsi="Calibri"/>
          <w:b/>
        </w:rPr>
        <w:t>Hereditas</w:t>
      </w:r>
      <w:proofErr w:type="spellEnd"/>
      <w:r w:rsidR="00EE1E5A" w:rsidRPr="00EE1E5A">
        <w:rPr>
          <w:rFonts w:ascii="Calibri" w:hAnsi="Calibri"/>
          <w:b/>
        </w:rPr>
        <w:t>. Digitalizacja i udostępnianie zbiorów Muzeum Narodowego w Warszawie</w:t>
      </w:r>
      <w:r w:rsidR="00EE1E5A">
        <w:rPr>
          <w:rFonts w:ascii="Calibri" w:hAnsi="Calibri"/>
        </w:rPr>
        <w:t xml:space="preserve"> - </w:t>
      </w:r>
      <w:r w:rsidR="00EE1E5A" w:rsidRPr="00EE1E5A">
        <w:rPr>
          <w:rFonts w:ascii="Calibri" w:hAnsi="Calibri"/>
        </w:rPr>
        <w:t>wnioskodawca Minister Kultury i Dziedzictwa Narodowego, beneficjent Muzeum Narodowe w Warszawie</w:t>
      </w:r>
    </w:p>
    <w:p w:rsidR="0004224E" w:rsidRPr="00774454" w:rsidRDefault="00EE1E5A" w:rsidP="0004224E">
      <w:pPr>
        <w:spacing w:before="240" w:after="3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i uznaję przedmiotowy </w:t>
      </w:r>
      <w:r w:rsidR="0004224E" w:rsidRPr="00774454">
        <w:rPr>
          <w:rFonts w:ascii="Calibri" w:hAnsi="Calibri"/>
        </w:rPr>
        <w:t>raport</w:t>
      </w:r>
      <w:r w:rsidR="00301616">
        <w:rPr>
          <w:rFonts w:ascii="Calibri" w:hAnsi="Calibri"/>
        </w:rPr>
        <w:t xml:space="preserve"> za uzgo</w:t>
      </w:r>
      <w:r>
        <w:rPr>
          <w:rFonts w:ascii="Calibri" w:hAnsi="Calibri"/>
        </w:rPr>
        <w:t>dniony</w:t>
      </w:r>
      <w:r w:rsidR="0004224E" w:rsidRPr="00774454">
        <w:rPr>
          <w:rFonts w:ascii="Calibri" w:hAnsi="Calibri"/>
        </w:rPr>
        <w:t xml:space="preserve">. 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18D" w:rsidRDefault="0035618D">
      <w:r>
        <w:separator/>
      </w:r>
    </w:p>
  </w:endnote>
  <w:endnote w:type="continuationSeparator" w:id="0">
    <w:p w:rsidR="0035618D" w:rsidRDefault="0035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18D" w:rsidRDefault="0035618D">
      <w:r>
        <w:separator/>
      </w:r>
    </w:p>
  </w:footnote>
  <w:footnote w:type="continuationSeparator" w:id="0">
    <w:p w:rsidR="0035618D" w:rsidRDefault="00356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494D0A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494D0A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DAIP.WOKRM.0102.3.5.2021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494D0A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494D0A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DAIP.WOKRM.0102.3.5.2021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315EBB">
      <w:t>15 stycznia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A0DA3"/>
    <w:rsid w:val="002C0265"/>
    <w:rsid w:val="002D6DAA"/>
    <w:rsid w:val="00301616"/>
    <w:rsid w:val="00315EBB"/>
    <w:rsid w:val="0033475C"/>
    <w:rsid w:val="0035618D"/>
    <w:rsid w:val="00404F0E"/>
    <w:rsid w:val="00417572"/>
    <w:rsid w:val="00420DDB"/>
    <w:rsid w:val="00433553"/>
    <w:rsid w:val="00446181"/>
    <w:rsid w:val="004633D0"/>
    <w:rsid w:val="00494D0A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A0A66"/>
    <w:rsid w:val="00E53782"/>
    <w:rsid w:val="00E86BDA"/>
    <w:rsid w:val="00EA13E5"/>
    <w:rsid w:val="00EA7F17"/>
    <w:rsid w:val="00EE1E5A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4</cp:revision>
  <dcterms:created xsi:type="dcterms:W3CDTF">2021-01-15T12:02:00Z</dcterms:created>
  <dcterms:modified xsi:type="dcterms:W3CDTF">2021-01-15T12:40:00Z</dcterms:modified>
</cp:coreProperties>
</file>